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pBdr/>
        <w:spacing w:after="0" w:line="240" w:lineRule="auto"/>
        <w:contextualSpacing w:val="0"/>
        <w:jc w:val="right"/>
        <w:rPr>
          <w:rFonts w:ascii="Arial Narrow" w:cs="Arial Narrow" w:eastAsia="Arial Narrow" w:hAnsi="Arial Narrow"/>
          <w:i w:val="1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…………………………………………………</w:t>
      </w:r>
      <w:r w:rsidDel="00000000" w:rsidR="00000000" w:rsidRPr="00000000">
        <w:rPr>
          <w:rFonts w:ascii="Arial Narrow" w:cs="Arial Narrow" w:eastAsia="Arial Narrow" w:hAnsi="Arial Narrow"/>
          <w:i w:val="1"/>
          <w:rtl w:val="0"/>
        </w:rPr>
        <w:t xml:space="preserve"> 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jc w:val="right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i w:val="1"/>
          <w:rtl w:val="0"/>
        </w:rPr>
        <w:t xml:space="preserve">(miejscowość i data)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…………………………………………………</w:t>
        <w:tab/>
        <w:tab/>
        <w:tab/>
        <w:t xml:space="preserve">             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…………………………………………………</w:t>
        <w:tab/>
        <w:tab/>
        <w:tab/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………………………………………………….</w:t>
        <w:tab/>
        <w:tab/>
        <w:tab/>
        <w:tab/>
        <w:tab/>
        <w:tab/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i w:val="1"/>
          <w:rtl w:val="0"/>
        </w:rPr>
        <w:t xml:space="preserve">(Nazwa, adres, NIP Wykonawcy/Oferenta) </w:t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jc w:val="center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jc w:val="center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jc w:val="center"/>
        <w:rPr>
          <w:rFonts w:ascii="Arial Narrow" w:cs="Arial Narrow" w:eastAsia="Arial Narrow" w:hAnsi="Arial Narrow"/>
          <w:b w:val="1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rtl w:val="0"/>
        </w:rPr>
        <w:t xml:space="preserve">OŚWIADCZENIE O BRAKU POWIĄZAŃ KAPITAŁOWYCH  I OSOBOWYCH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jc w:val="both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76" w:lineRule="auto"/>
        <w:contextualSpacing w:val="0"/>
        <w:jc w:val="both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Przystępując do udziału w postępowaniu o udzielenie zamówienia na dostawę urządzenia pomiarowego  zgodnie z opisem przedmiotu zamówienia zawartym w Zapytaniu ofertowym nr 8/REGFORM/BGK/2017 z 07.06.2017r.   działając w imieniu</w:t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superscript"/>
        </w:rPr>
        <w:footnoteReference w:customMarkFollows="0" w:id="0"/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…………………………………zwana/y dalej jako: „Wykonawca”, oświadczam(y), że:</w:t>
      </w:r>
    </w:p>
    <w:p w:rsidR="00000000" w:rsidDel="00000000" w:rsidP="00000000" w:rsidRDefault="00000000" w:rsidRPr="00000000">
      <w:pPr>
        <w:pBdr/>
        <w:spacing w:after="0" w:line="276" w:lineRule="auto"/>
        <w:contextualSpacing w:val="0"/>
        <w:jc w:val="both"/>
        <w:rPr>
          <w:rFonts w:ascii="Arial Narrow" w:cs="Arial Narrow" w:eastAsia="Arial Narrow" w:hAnsi="Arial Narrow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nie jest podmiotem powiązanym z Zamawiającym osobowo lub kapitałowo, przy przyjęciu, iż przez powiązania kapitałowe lub osobowe rozumie się wzajemnie powiązania pomiędzy Zamawiającym lub osobami upoważnionymi do zaciągania w imieniu Zamawiającego lub osobami wykonującymi w imieniu Zamawiającego czynności związane z przygotowaniem przeprowadzeniem procedury wyboru Wykonawcy a Wykonawcą polegające w szczególności na: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1"/>
        </w:numPr>
        <w:pBdr/>
        <w:spacing w:after="0" w:before="0" w:line="276" w:lineRule="auto"/>
        <w:ind w:left="720" w:right="0" w:hanging="360"/>
        <w:contextualSpacing w:val="1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uczestniczeniu w spółce jako wspólnik spółki cywilnej lub spółki osobowej;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1"/>
        </w:numPr>
        <w:pBdr/>
        <w:spacing w:after="0" w:before="0" w:line="276" w:lineRule="auto"/>
        <w:ind w:left="720" w:right="0" w:hanging="360"/>
        <w:contextualSpacing w:val="1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posiadaniu co najmniej 10 % udziałów lub akcji;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1"/>
        </w:numPr>
        <w:pBdr/>
        <w:spacing w:after="0" w:before="0" w:line="276" w:lineRule="auto"/>
        <w:ind w:left="720" w:right="0" w:hanging="360"/>
        <w:contextualSpacing w:val="1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pełnieniu funkcji członka organu nadzorczego lub zarządzającego, prokurenta, pełnomocnika;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1"/>
        </w:numPr>
        <w:pBdr/>
        <w:spacing w:after="0" w:before="0" w:line="276" w:lineRule="auto"/>
        <w:ind w:left="720" w:right="0" w:hanging="360"/>
        <w:contextualSpacing w:val="1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pozostawaniu w związku małżeńskim, w stosunku pokrewieństwa lub powinowactwa w linii prostej, pokrewieństwa lub powinowactwa w linii bocznej do drugiego stopnia lub w stosunku przysposobienia opieki lub kurateli.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 imieniu Wykonawcy: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…………………………………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sectPr>
      <w:headerReference r:id="rId6" w:type="default"/>
      <w:pgSz w:h="16838" w:w="11906"/>
      <w:pgMar w:bottom="1417" w:top="1417" w:left="1417" w:right="1417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Georgia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otnote w:id="0"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 Należy podać pełne dane rejestrowe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/>
      <w:tabs>
        <w:tab w:val="left" w:pos="7125"/>
      </w:tabs>
      <w:spacing w:after="0" w:before="708" w:line="240" w:lineRule="auto"/>
      <w:contextualSpacing w:val="0"/>
      <w:jc w:val="right"/>
      <w:rPr>
        <w:rFonts w:ascii="Tahoma" w:cs="Tahoma" w:eastAsia="Tahoma" w:hAnsi="Tahoma"/>
        <w:i w:val="1"/>
        <w:sz w:val="18"/>
        <w:szCs w:val="18"/>
      </w:rPr>
    </w:pPr>
    <w:r w:rsidDel="00000000" w:rsidR="00000000" w:rsidRPr="00000000">
      <w:drawing>
        <wp:inline distB="0" distT="0" distL="0" distR="0">
          <wp:extent cx="5762625" cy="590550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62625" cy="5905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pBdr/>
      <w:tabs>
        <w:tab w:val="left" w:pos="7125"/>
      </w:tabs>
      <w:spacing w:after="0" w:line="240" w:lineRule="auto"/>
      <w:contextualSpacing w:val="0"/>
      <w:jc w:val="right"/>
      <w:rPr>
        <w:rFonts w:ascii="Tahoma" w:cs="Tahoma" w:eastAsia="Tahoma" w:hAnsi="Tahoma"/>
        <w:i w:val="1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pBdr/>
      <w:tabs>
        <w:tab w:val="left" w:pos="7125"/>
      </w:tabs>
      <w:spacing w:after="0" w:line="240" w:lineRule="auto"/>
      <w:contextualSpacing w:val="0"/>
      <w:jc w:val="right"/>
      <w:rPr>
        <w:rFonts w:ascii="Tahoma" w:cs="Tahoma" w:eastAsia="Tahoma" w:hAnsi="Tahoma"/>
        <w:i w:val="1"/>
        <w:sz w:val="18"/>
        <w:szCs w:val="18"/>
      </w:rPr>
    </w:pPr>
    <w:r w:rsidDel="00000000" w:rsidR="00000000" w:rsidRPr="00000000">
      <w:rPr>
        <w:rFonts w:ascii="Tahoma" w:cs="Tahoma" w:eastAsia="Tahoma" w:hAnsi="Tahoma"/>
        <w:i w:val="1"/>
        <w:sz w:val="18"/>
        <w:szCs w:val="18"/>
        <w:rtl w:val="0"/>
      </w:rPr>
      <w:t xml:space="preserve">Załącznik nr 2 do Zapytania ofertowego nr 8/REGFORM/BGK/2017</w:t>
    </w:r>
  </w:p>
  <w:p w:rsidR="00000000" w:rsidDel="00000000" w:rsidP="00000000" w:rsidRDefault="00000000" w:rsidRPr="00000000">
    <w:pPr>
      <w:keepNext w:val="0"/>
      <w:keepLines w:val="0"/>
      <w:widowControl w:val="0"/>
      <w:pBdr/>
      <w:tabs>
        <w:tab w:val="center" w:pos="4536"/>
        <w:tab w:val="right" w:pos="9072"/>
      </w:tabs>
      <w:spacing w:after="0" w:before="0" w:line="240" w:lineRule="auto"/>
      <w:ind w:left="0" w:right="0" w:firstLine="0"/>
      <w:contextualSpacing w:val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lowerLetter"/>
      <w:lvlText w:val="%1)"/>
      <w:lvlJc w:val="left"/>
      <w:pPr>
        <w:ind w:left="720" w:firstLine="360"/>
      </w:pPr>
      <w:rPr/>
    </w:lvl>
    <w:lvl w:ilvl="1">
      <w:start w:val="1"/>
      <w:numFmt w:val="lowerLetter"/>
      <w:lvlText w:val="%2."/>
      <w:lvlJc w:val="left"/>
      <w:pPr>
        <w:ind w:left="1440" w:firstLine="1080"/>
      </w:pPr>
      <w:rPr/>
    </w:lvl>
    <w:lvl w:ilvl="2">
      <w:start w:val="1"/>
      <w:numFmt w:val="lowerRoman"/>
      <w:lvlText w:val="%3."/>
      <w:lvlJc w:val="right"/>
      <w:pPr>
        <w:ind w:left="2160" w:firstLine="198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right"/>
      <w:pPr>
        <w:ind w:left="4320" w:firstLine="414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right"/>
      <w:pPr>
        <w:ind w:left="6480" w:firstLine="630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0"/>
        <w:pBdr/>
        <w:spacing w:after="160" w:before="0" w:line="259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Bdr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Bdr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footnotes" Target="footnotes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